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E3D9C" w14:textId="500EF133" w:rsidR="001D1DB0" w:rsidRDefault="00AF096D" w:rsidP="00CC5B58">
      <w:pPr>
        <w:pStyle w:val="Title"/>
        <w:spacing w:before="120"/>
        <w:rPr>
          <w:noProof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hidden="0" allowOverlap="1" wp14:anchorId="68481268" wp14:editId="48527B84">
            <wp:simplePos x="0" y="0"/>
            <wp:positionH relativeFrom="page">
              <wp:posOffset>708660</wp:posOffset>
            </wp:positionH>
            <wp:positionV relativeFrom="margin">
              <wp:posOffset>-762000</wp:posOffset>
            </wp:positionV>
            <wp:extent cx="6477000" cy="1722120"/>
            <wp:effectExtent l="0" t="0" r="0" b="0"/>
            <wp:wrapThrough wrapText="bothSides">
              <wp:wrapPolygon edited="0">
                <wp:start x="0" y="0"/>
                <wp:lineTo x="0" y="21265"/>
                <wp:lineTo x="21536" y="21265"/>
                <wp:lineTo x="21536" y="0"/>
                <wp:lineTo x="0" y="0"/>
              </wp:wrapPolygon>
            </wp:wrapThrough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722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C516F" w14:textId="0F8D6017" w:rsidR="00C36989" w:rsidRDefault="00C36989" w:rsidP="00C36989">
      <w:pPr>
        <w:spacing w:before="120" w:after="60"/>
        <w:jc w:val="center"/>
        <w:outlineLvl w:val="0"/>
        <w:rPr>
          <w:rFonts w:ascii="Cambria" w:hAnsi="Cambria" w:cs="Arial"/>
          <w:b/>
          <w:bCs/>
          <w:noProof/>
          <w:kern w:val="28"/>
          <w:sz w:val="48"/>
          <w:szCs w:val="48"/>
          <w:lang w:val="en-ZA" w:eastAsia="en-ZA"/>
        </w:rPr>
      </w:pPr>
      <w:r w:rsidRPr="00C36989">
        <w:rPr>
          <w:rFonts w:ascii="Cambria" w:hAnsi="Cambria" w:cs="Arial"/>
          <w:b/>
          <w:bCs/>
          <w:noProof/>
          <w:kern w:val="28"/>
          <w:sz w:val="48"/>
          <w:szCs w:val="48"/>
          <w:lang w:val="en-ZA" w:eastAsia="en-ZA"/>
        </w:rPr>
        <w:t>ERRATUM</w:t>
      </w:r>
      <w:r w:rsidR="004B3D73">
        <w:rPr>
          <w:rFonts w:ascii="Cambria" w:hAnsi="Cambria" w:cs="Arial"/>
          <w:b/>
          <w:bCs/>
          <w:noProof/>
          <w:kern w:val="28"/>
          <w:sz w:val="48"/>
          <w:szCs w:val="48"/>
          <w:lang w:val="en-ZA" w:eastAsia="en-ZA"/>
        </w:rPr>
        <w:t xml:space="preserve"> NO 1</w:t>
      </w:r>
    </w:p>
    <w:p w14:paraId="3314600F" w14:textId="1782A522" w:rsidR="0060681D" w:rsidRPr="0060681D" w:rsidRDefault="0060681D" w:rsidP="00C36989">
      <w:pPr>
        <w:spacing w:before="120" w:after="60"/>
        <w:jc w:val="center"/>
        <w:outlineLvl w:val="0"/>
        <w:rPr>
          <w:rFonts w:ascii="Cambria" w:hAnsi="Cambria" w:cs="Arial"/>
          <w:b/>
          <w:bCs/>
          <w:color w:val="FF0000"/>
          <w:kern w:val="28"/>
          <w:lang w:val="en"/>
        </w:rPr>
      </w:pPr>
      <w:r w:rsidRPr="0060681D">
        <w:rPr>
          <w:rFonts w:ascii="Cambria" w:hAnsi="Cambria" w:cs="Arial"/>
          <w:b/>
          <w:bCs/>
          <w:noProof/>
          <w:color w:val="FF0000"/>
          <w:kern w:val="28"/>
          <w:lang w:val="en-ZA" w:eastAsia="en-ZA"/>
        </w:rPr>
        <w:t>ISSUE DATE: 21 MAY 2024</w:t>
      </w:r>
    </w:p>
    <w:p w14:paraId="6866894B" w14:textId="77777777" w:rsidR="00CC5B58" w:rsidRDefault="00CC5B58" w:rsidP="00C3698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39FE36" w14:textId="73FDBFD1" w:rsidR="00C36989" w:rsidRDefault="00C36989" w:rsidP="006068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36989">
        <w:rPr>
          <w:rFonts w:ascii="Arial" w:hAnsi="Arial" w:cs="Arial"/>
          <w:sz w:val="20"/>
          <w:szCs w:val="20"/>
        </w:rPr>
        <w:t xml:space="preserve">Bidders are advised that notice number </w:t>
      </w:r>
      <w:r w:rsidR="0060681D" w:rsidRPr="0060681D">
        <w:rPr>
          <w:rFonts w:ascii="Arial" w:hAnsi="Arial" w:cs="Arial"/>
          <w:b/>
          <w:sz w:val="20"/>
          <w:szCs w:val="20"/>
        </w:rPr>
        <w:t xml:space="preserve">ALEXANDRIA 001 </w:t>
      </w:r>
      <w:r w:rsidRPr="00C36989">
        <w:rPr>
          <w:rFonts w:ascii="Arial" w:hAnsi="Arial" w:cs="Arial"/>
          <w:sz w:val="20"/>
          <w:szCs w:val="20"/>
        </w:rPr>
        <w:t xml:space="preserve">which was advertised </w:t>
      </w:r>
      <w:r w:rsidR="00F7653C">
        <w:rPr>
          <w:rFonts w:ascii="Arial" w:hAnsi="Arial" w:cs="Arial"/>
          <w:sz w:val="20"/>
          <w:szCs w:val="20"/>
        </w:rPr>
        <w:t xml:space="preserve">on </w:t>
      </w:r>
      <w:r w:rsidR="0060681D">
        <w:rPr>
          <w:rFonts w:ascii="Arial" w:hAnsi="Arial" w:cs="Arial"/>
          <w:sz w:val="20"/>
          <w:szCs w:val="20"/>
        </w:rPr>
        <w:t>the 16</w:t>
      </w:r>
      <w:r w:rsidR="0060681D" w:rsidRPr="0060681D">
        <w:rPr>
          <w:rFonts w:ascii="Arial" w:hAnsi="Arial" w:cs="Arial"/>
          <w:sz w:val="20"/>
          <w:szCs w:val="20"/>
          <w:vertAlign w:val="superscript"/>
        </w:rPr>
        <w:t>th</w:t>
      </w:r>
      <w:r w:rsidR="0060681D">
        <w:rPr>
          <w:rFonts w:ascii="Arial" w:hAnsi="Arial" w:cs="Arial"/>
          <w:sz w:val="20"/>
          <w:szCs w:val="20"/>
        </w:rPr>
        <w:t xml:space="preserve"> of May</w:t>
      </w:r>
      <w:r w:rsidR="00F7653C">
        <w:rPr>
          <w:rFonts w:ascii="Arial" w:hAnsi="Arial" w:cs="Arial"/>
          <w:sz w:val="20"/>
          <w:szCs w:val="20"/>
        </w:rPr>
        <w:t xml:space="preserve"> 202</w:t>
      </w:r>
      <w:r w:rsidR="0060681D">
        <w:rPr>
          <w:rFonts w:ascii="Arial" w:hAnsi="Arial" w:cs="Arial"/>
          <w:sz w:val="20"/>
          <w:szCs w:val="20"/>
        </w:rPr>
        <w:t>4</w:t>
      </w:r>
      <w:r w:rsidR="00F7653C">
        <w:rPr>
          <w:rFonts w:ascii="Arial" w:hAnsi="Arial" w:cs="Arial"/>
          <w:sz w:val="20"/>
          <w:szCs w:val="20"/>
        </w:rPr>
        <w:t xml:space="preserve"> </w:t>
      </w:r>
      <w:r w:rsidRPr="00C36989">
        <w:rPr>
          <w:rFonts w:ascii="Arial" w:hAnsi="Arial" w:cs="Arial"/>
          <w:sz w:val="20"/>
          <w:szCs w:val="20"/>
        </w:rPr>
        <w:t>is hereby</w:t>
      </w:r>
      <w:r w:rsidR="00CC5B58">
        <w:rPr>
          <w:rFonts w:ascii="Arial" w:hAnsi="Arial" w:cs="Arial"/>
          <w:sz w:val="20"/>
          <w:szCs w:val="20"/>
        </w:rPr>
        <w:t xml:space="preserve"> amended as follows:</w:t>
      </w:r>
      <w:r w:rsidR="00273634">
        <w:rPr>
          <w:rFonts w:ascii="Arial" w:hAnsi="Arial" w:cs="Arial"/>
          <w:sz w:val="20"/>
          <w:szCs w:val="20"/>
        </w:rPr>
        <w:t xml:space="preserve"> </w:t>
      </w:r>
    </w:p>
    <w:p w14:paraId="3C67E188" w14:textId="77777777" w:rsidR="00C36989" w:rsidRDefault="00C36989" w:rsidP="00CC5B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04BE63" w14:textId="1FE1F268" w:rsidR="00CC5B58" w:rsidRDefault="00CC5B58" w:rsidP="00CC5B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 condition </w:t>
      </w:r>
      <w:r w:rsidR="0060681D">
        <w:rPr>
          <w:rFonts w:ascii="Arial" w:hAnsi="Arial" w:cs="Arial"/>
          <w:sz w:val="20"/>
          <w:szCs w:val="20"/>
        </w:rPr>
        <w:t>closing date is extended from the 24</w:t>
      </w:r>
      <w:r w:rsidR="0060681D" w:rsidRPr="0060681D">
        <w:rPr>
          <w:rFonts w:ascii="Arial" w:hAnsi="Arial" w:cs="Arial"/>
          <w:sz w:val="20"/>
          <w:szCs w:val="20"/>
          <w:vertAlign w:val="superscript"/>
        </w:rPr>
        <w:t>th</w:t>
      </w:r>
      <w:r w:rsidR="0060681D">
        <w:rPr>
          <w:rFonts w:ascii="Arial" w:hAnsi="Arial" w:cs="Arial"/>
          <w:sz w:val="20"/>
          <w:szCs w:val="20"/>
        </w:rPr>
        <w:t xml:space="preserve"> of May 2024 to </w:t>
      </w:r>
      <w:r w:rsidR="0060681D">
        <w:rPr>
          <w:rFonts w:ascii="Arial" w:hAnsi="Arial" w:cs="Arial"/>
          <w:sz w:val="20"/>
          <w:szCs w:val="20"/>
        </w:rPr>
        <w:t>2</w:t>
      </w:r>
      <w:r w:rsidR="0060681D">
        <w:rPr>
          <w:rFonts w:ascii="Arial" w:hAnsi="Arial" w:cs="Arial"/>
          <w:sz w:val="20"/>
          <w:szCs w:val="20"/>
        </w:rPr>
        <w:t>8</w:t>
      </w:r>
      <w:r w:rsidR="0060681D" w:rsidRPr="0060681D">
        <w:rPr>
          <w:rFonts w:ascii="Arial" w:hAnsi="Arial" w:cs="Arial"/>
          <w:sz w:val="20"/>
          <w:szCs w:val="20"/>
          <w:vertAlign w:val="superscript"/>
        </w:rPr>
        <w:t>th</w:t>
      </w:r>
      <w:r w:rsidR="0060681D">
        <w:rPr>
          <w:rFonts w:ascii="Arial" w:hAnsi="Arial" w:cs="Arial"/>
          <w:sz w:val="20"/>
          <w:szCs w:val="20"/>
        </w:rPr>
        <w:t xml:space="preserve"> of May 2024</w:t>
      </w:r>
    </w:p>
    <w:p w14:paraId="2F6DEE98" w14:textId="77777777" w:rsidR="0046049C" w:rsidRPr="00591267" w:rsidRDefault="0046049C" w:rsidP="00CC5B58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B9B46F" w14:textId="3A3CDC2F" w:rsidR="00C36989" w:rsidRPr="00C36989" w:rsidRDefault="00C36989" w:rsidP="00C36989">
      <w:pPr>
        <w:rPr>
          <w:rFonts w:ascii="Arial" w:hAnsi="Arial" w:cs="Arial"/>
          <w:sz w:val="20"/>
          <w:szCs w:val="20"/>
        </w:rPr>
      </w:pPr>
    </w:p>
    <w:p w14:paraId="113B4FAB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p w14:paraId="2B6C18CE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p w14:paraId="6D006DD3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p w14:paraId="4482336F" w14:textId="77777777" w:rsidR="00C36989" w:rsidRDefault="00C36989" w:rsidP="001D1DB0">
      <w:pPr>
        <w:autoSpaceDE w:val="0"/>
        <w:autoSpaceDN w:val="0"/>
        <w:adjustRightInd w:val="0"/>
        <w:jc w:val="center"/>
        <w:rPr>
          <w:b/>
        </w:rPr>
      </w:pPr>
    </w:p>
    <w:sectPr w:rsidR="00C36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FD6"/>
    <w:multiLevelType w:val="hybridMultilevel"/>
    <w:tmpl w:val="4EDA59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3560"/>
    <w:multiLevelType w:val="hybridMultilevel"/>
    <w:tmpl w:val="C5A6F7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51DDC"/>
    <w:multiLevelType w:val="multilevel"/>
    <w:tmpl w:val="630A0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640808"/>
    <w:multiLevelType w:val="hybridMultilevel"/>
    <w:tmpl w:val="89F04428"/>
    <w:lvl w:ilvl="0" w:tplc="C0982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8202">
    <w:abstractNumId w:val="0"/>
  </w:num>
  <w:num w:numId="2" w16cid:durableId="1083450106">
    <w:abstractNumId w:val="1"/>
  </w:num>
  <w:num w:numId="3" w16cid:durableId="46535692">
    <w:abstractNumId w:val="3"/>
  </w:num>
  <w:num w:numId="4" w16cid:durableId="186740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3E"/>
    <w:rsid w:val="00013655"/>
    <w:rsid w:val="00017B1E"/>
    <w:rsid w:val="0008415B"/>
    <w:rsid w:val="00090FCF"/>
    <w:rsid w:val="000C0C58"/>
    <w:rsid w:val="000E2E65"/>
    <w:rsid w:val="000F3104"/>
    <w:rsid w:val="00126FBB"/>
    <w:rsid w:val="00170744"/>
    <w:rsid w:val="001B0349"/>
    <w:rsid w:val="001C7575"/>
    <w:rsid w:val="001D1DB0"/>
    <w:rsid w:val="001F33B2"/>
    <w:rsid w:val="002624AE"/>
    <w:rsid w:val="00273634"/>
    <w:rsid w:val="002E7C8A"/>
    <w:rsid w:val="003A72FE"/>
    <w:rsid w:val="003B35C4"/>
    <w:rsid w:val="003C0654"/>
    <w:rsid w:val="004134C7"/>
    <w:rsid w:val="00427FC6"/>
    <w:rsid w:val="00430665"/>
    <w:rsid w:val="0045175C"/>
    <w:rsid w:val="0046049C"/>
    <w:rsid w:val="004B3D73"/>
    <w:rsid w:val="004D25D5"/>
    <w:rsid w:val="004E054C"/>
    <w:rsid w:val="005408F8"/>
    <w:rsid w:val="0057658B"/>
    <w:rsid w:val="00591267"/>
    <w:rsid w:val="005A686E"/>
    <w:rsid w:val="00603E06"/>
    <w:rsid w:val="0060681D"/>
    <w:rsid w:val="0062523E"/>
    <w:rsid w:val="0067591B"/>
    <w:rsid w:val="006F4395"/>
    <w:rsid w:val="00755008"/>
    <w:rsid w:val="0075732C"/>
    <w:rsid w:val="00776D5A"/>
    <w:rsid w:val="007E706E"/>
    <w:rsid w:val="00856DF9"/>
    <w:rsid w:val="008B2856"/>
    <w:rsid w:val="008E6073"/>
    <w:rsid w:val="00907E95"/>
    <w:rsid w:val="00907F47"/>
    <w:rsid w:val="00925710"/>
    <w:rsid w:val="00926914"/>
    <w:rsid w:val="00981AF0"/>
    <w:rsid w:val="009B749A"/>
    <w:rsid w:val="009F0296"/>
    <w:rsid w:val="00A45934"/>
    <w:rsid w:val="00AD2DD5"/>
    <w:rsid w:val="00AD424E"/>
    <w:rsid w:val="00AF096D"/>
    <w:rsid w:val="00B57527"/>
    <w:rsid w:val="00BC09FD"/>
    <w:rsid w:val="00BD6065"/>
    <w:rsid w:val="00C26028"/>
    <w:rsid w:val="00C36989"/>
    <w:rsid w:val="00C57407"/>
    <w:rsid w:val="00C9207A"/>
    <w:rsid w:val="00CC5B58"/>
    <w:rsid w:val="00CD1033"/>
    <w:rsid w:val="00CD4986"/>
    <w:rsid w:val="00CE4874"/>
    <w:rsid w:val="00D56461"/>
    <w:rsid w:val="00D7418E"/>
    <w:rsid w:val="00D916BF"/>
    <w:rsid w:val="00DD41D4"/>
    <w:rsid w:val="00DF799D"/>
    <w:rsid w:val="00E50A7C"/>
    <w:rsid w:val="00E80636"/>
    <w:rsid w:val="00EA4EFE"/>
    <w:rsid w:val="00EC1E07"/>
    <w:rsid w:val="00F7653C"/>
    <w:rsid w:val="00F7734B"/>
    <w:rsid w:val="00F80761"/>
    <w:rsid w:val="00F93F2D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BE6E84"/>
  <w15:docId w15:val="{4D9B92C2-844B-4C1B-BA45-8C61A0DD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DB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1D1DB0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next w:val="Normal"/>
    <w:link w:val="TitleChar"/>
    <w:qFormat/>
    <w:rsid w:val="001D1D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D1DB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aliases w:val="List heading 1"/>
    <w:basedOn w:val="Normal"/>
    <w:link w:val="ListParagraphChar"/>
    <w:uiPriority w:val="34"/>
    <w:qFormat/>
    <w:rsid w:val="001D1D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 heading 1 Char"/>
    <w:link w:val="ListParagraph"/>
    <w:uiPriority w:val="34"/>
    <w:locked/>
    <w:rsid w:val="001D1DB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2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765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</Words>
  <Characters>214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Daluxolo Mkwelo</dc:creator>
  <cp:lastModifiedBy>Thulani T. Maluleke</cp:lastModifiedBy>
  <cp:revision>3</cp:revision>
  <cp:lastPrinted>2020-05-20T08:08:00Z</cp:lastPrinted>
  <dcterms:created xsi:type="dcterms:W3CDTF">2022-06-24T06:25:00Z</dcterms:created>
  <dcterms:modified xsi:type="dcterms:W3CDTF">2024-05-21T11:49:00Z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5217fbb17ed4e5083820f065845a14e4620478c9ac6dfb3403bea668866cdbcb</vt:lpwstr>
  </property>
</Properties>
</file>